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611D" w14:textId="77777777" w:rsidR="000E41E0" w:rsidRPr="00F527CE" w:rsidRDefault="000E41E0" w:rsidP="000E41E0">
      <w:pPr>
        <w:rPr>
          <w:rFonts w:cs="Calibri"/>
          <w:b/>
        </w:rPr>
      </w:pPr>
      <w:r w:rsidRPr="00F527CE">
        <w:rPr>
          <w:rFonts w:cs="Calibri"/>
          <w:b/>
        </w:rPr>
        <w:t>İÇ PAYDAŞLAR</w:t>
      </w:r>
    </w:p>
    <w:p w14:paraId="35276377" w14:textId="77777777" w:rsidR="000E41E0" w:rsidRPr="00F527CE" w:rsidRDefault="000E41E0" w:rsidP="000E41E0">
      <w:pPr>
        <w:rPr>
          <w:rFonts w:cs="Calibri"/>
        </w:rPr>
      </w:pPr>
    </w:p>
    <w:p w14:paraId="431F931D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 xml:space="preserve">Marmara Üniversitesi Tıp Fakültesi Kardiyoloji </w:t>
      </w:r>
      <w:proofErr w:type="spellStart"/>
      <w:r w:rsidRPr="00F527CE">
        <w:rPr>
          <w:rFonts w:cs="Calibri"/>
        </w:rPr>
        <w:t>AbD</w:t>
      </w:r>
      <w:proofErr w:type="spellEnd"/>
    </w:p>
    <w:p w14:paraId="2D5B92EF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>Marmara Üniversitesi Mühendislik Fakültesi, Elektrik-Elektronik Mühendisliği</w:t>
      </w:r>
    </w:p>
    <w:p w14:paraId="2D2094AC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>Marmara Üniversitesi Pendik Eğitim Araştırma Hastanesi</w:t>
      </w:r>
    </w:p>
    <w:p w14:paraId="55F446A7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 xml:space="preserve">Marmara Üniversitesi Tıp Fakültesi Biyofizik </w:t>
      </w:r>
      <w:proofErr w:type="spellStart"/>
      <w:r w:rsidRPr="00F527CE">
        <w:rPr>
          <w:rFonts w:cs="Calibri"/>
        </w:rPr>
        <w:t>Anablim</w:t>
      </w:r>
      <w:proofErr w:type="spellEnd"/>
      <w:r w:rsidRPr="00F527CE">
        <w:rPr>
          <w:rFonts w:cs="Calibri"/>
        </w:rPr>
        <w:t xml:space="preserve"> Dalı</w:t>
      </w:r>
    </w:p>
    <w:p w14:paraId="1747490A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 xml:space="preserve">Marmara Üniversitesi Teknoloji Fak. Bilgisayar </w:t>
      </w:r>
      <w:proofErr w:type="spellStart"/>
      <w:r w:rsidRPr="00F527CE">
        <w:rPr>
          <w:rFonts w:cs="Calibri"/>
        </w:rPr>
        <w:t>Bilgisayar</w:t>
      </w:r>
      <w:proofErr w:type="spellEnd"/>
      <w:r w:rsidRPr="00F527CE">
        <w:rPr>
          <w:rFonts w:cs="Calibri"/>
        </w:rPr>
        <w:t xml:space="preserve"> Mühendisliği (Türkçe) Anabilim Dalı</w:t>
      </w:r>
    </w:p>
    <w:p w14:paraId="24C9CC57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 xml:space="preserve">Marmara Üniversitesi Fen Bilimleri </w:t>
      </w:r>
      <w:proofErr w:type="gramStart"/>
      <w:r w:rsidRPr="00F527CE">
        <w:rPr>
          <w:rFonts w:cs="Calibri"/>
        </w:rPr>
        <w:t>Enstitüsü  Bilgisayar</w:t>
      </w:r>
      <w:proofErr w:type="gramEnd"/>
      <w:r w:rsidRPr="00F527CE">
        <w:rPr>
          <w:rFonts w:cs="Calibri"/>
        </w:rPr>
        <w:t xml:space="preserve"> Mühendisliği (Türkçe) Anabilim Dalı.</w:t>
      </w:r>
    </w:p>
    <w:p w14:paraId="6CB0F8EC" w14:textId="77777777" w:rsidR="000E41E0" w:rsidRPr="00F527CE" w:rsidRDefault="000E41E0" w:rsidP="000E41E0">
      <w:pPr>
        <w:rPr>
          <w:rFonts w:cs="Calibri"/>
        </w:rPr>
      </w:pPr>
      <w:r w:rsidRPr="00F527CE">
        <w:rPr>
          <w:rFonts w:cs="Calibri"/>
        </w:rPr>
        <w:t>Marmara Üniversitesi Teknik Bilimler Meslek Yüksekokulu</w:t>
      </w:r>
    </w:p>
    <w:p w14:paraId="5C4A7556" w14:textId="77777777" w:rsidR="000E41E0" w:rsidRPr="00F527CE" w:rsidRDefault="000E41E0" w:rsidP="000E41E0">
      <w:pPr>
        <w:rPr>
          <w:rFonts w:cs="Calibri"/>
        </w:rPr>
      </w:pPr>
    </w:p>
    <w:p w14:paraId="2F844AF8" w14:textId="77777777" w:rsidR="000E41E0" w:rsidRPr="00F527CE" w:rsidRDefault="000E41E0" w:rsidP="000E41E0">
      <w:pPr>
        <w:rPr>
          <w:rFonts w:cs="Calibri"/>
          <w:b/>
        </w:rPr>
      </w:pPr>
      <w:r w:rsidRPr="00F527CE">
        <w:rPr>
          <w:rFonts w:cs="Calibri"/>
          <w:b/>
        </w:rPr>
        <w:t>DIŞ PAYDAŞLAR</w:t>
      </w:r>
    </w:p>
    <w:p w14:paraId="013CE710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Kütahya Sağlık Bilimleri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Ünv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Dahili Tıp Bilimleri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AbD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> </w:t>
      </w:r>
    </w:p>
    <w:p w14:paraId="1878F18F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Fırat Üniversitesi Tıp Fakültesi Kardiyoloji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AbD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>     </w:t>
      </w:r>
    </w:p>
    <w:p w14:paraId="72D7BCE2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Eskişehir Osmangazi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Ünv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Tıp Fakültesi Kardiyoloji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AbD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>  </w:t>
      </w:r>
    </w:p>
    <w:p w14:paraId="59762FCF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Suadiye Huzurevi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İdealtepe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(VIP) Şubesi</w:t>
      </w:r>
    </w:p>
    <w:p w14:paraId="26150A9E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Medibook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A.Ş.</w:t>
      </w:r>
    </w:p>
    <w:p w14:paraId="104510E4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Style w:val="Vurgu"/>
          <w:rFonts w:asciiTheme="minorHAnsi" w:hAnsiTheme="minorHAnsi" w:cs="Calibri"/>
          <w:iCs/>
          <w:color w:val="666666"/>
          <w:sz w:val="22"/>
          <w:szCs w:val="22"/>
        </w:rPr>
        <w:t>Sağlık Bahçesi</w:t>
      </w:r>
      <w:r w:rsidRPr="00F527CE">
        <w:rPr>
          <w:rFonts w:asciiTheme="minorHAnsi" w:hAnsiTheme="minorHAnsi" w:cs="Calibri"/>
          <w:color w:val="666666"/>
          <w:sz w:val="22"/>
          <w:szCs w:val="22"/>
        </w:rPr>
        <w:t> Eğitim Araştırma Ltd. Şti.</w:t>
      </w:r>
    </w:p>
    <w:p w14:paraId="44A5A4DD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>Tez Medikal Sağlık Turizm A.Ş.</w:t>
      </w:r>
    </w:p>
    <w:p w14:paraId="21B2884E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Artı Sağlık Çevre Kalite Eğitim Danışmanlık Organizasyon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Ltd.Şti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>.</w:t>
      </w:r>
    </w:p>
    <w:p w14:paraId="5923DFE4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>Kadıköy Belediyesi</w:t>
      </w:r>
    </w:p>
    <w:p w14:paraId="50511993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>Türk Kalp Vakfı</w:t>
      </w:r>
    </w:p>
    <w:p w14:paraId="524EFDE2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>Bisikletliler Derneği</w:t>
      </w:r>
    </w:p>
    <w:p w14:paraId="3B6EAD01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Hipertansiyon ve </w:t>
      </w: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Ateroskleroz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Derneği</w:t>
      </w:r>
    </w:p>
    <w:p w14:paraId="1FEFDA67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r w:rsidRPr="00F527CE">
        <w:rPr>
          <w:rFonts w:asciiTheme="minorHAnsi" w:hAnsiTheme="minorHAnsi" w:cs="Calibri"/>
          <w:color w:val="666666"/>
          <w:sz w:val="22"/>
          <w:szCs w:val="22"/>
        </w:rPr>
        <w:t>Kalp ve Beyin Sağlığını Koruma ve Araştırma Derneği </w:t>
      </w:r>
    </w:p>
    <w:p w14:paraId="4F9A6F7E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AstraZeneca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İlaç San. ve </w:t>
      </w:r>
      <w:proofErr w:type="spellStart"/>
      <w:proofErr w:type="gramStart"/>
      <w:r w:rsidRPr="00F527CE">
        <w:rPr>
          <w:rFonts w:asciiTheme="minorHAnsi" w:hAnsiTheme="minorHAnsi" w:cs="Calibri"/>
          <w:color w:val="666666"/>
          <w:sz w:val="22"/>
          <w:szCs w:val="22"/>
        </w:rPr>
        <w:t>Tic.Ltd.Şti</w:t>
      </w:r>
      <w:proofErr w:type="spellEnd"/>
      <w:proofErr w:type="gramEnd"/>
    </w:p>
    <w:p w14:paraId="72B418F3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Asrometal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A.Ş.</w:t>
      </w:r>
    </w:p>
    <w:p w14:paraId="022E1CDD" w14:textId="77777777" w:rsidR="000E41E0" w:rsidRPr="00F527CE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Calibri"/>
          <w:color w:val="666666"/>
          <w:sz w:val="22"/>
          <w:szCs w:val="22"/>
        </w:rPr>
      </w:pPr>
      <w:proofErr w:type="spellStart"/>
      <w:r w:rsidRPr="00F527CE">
        <w:rPr>
          <w:rFonts w:asciiTheme="minorHAnsi" w:hAnsiTheme="minorHAnsi" w:cs="Calibri"/>
          <w:color w:val="666666"/>
          <w:sz w:val="22"/>
          <w:szCs w:val="22"/>
        </w:rPr>
        <w:t>VivaSmartTech</w:t>
      </w:r>
      <w:proofErr w:type="spellEnd"/>
      <w:r w:rsidRPr="00F527CE">
        <w:rPr>
          <w:rFonts w:asciiTheme="minorHAnsi" w:hAnsiTheme="minorHAnsi" w:cs="Calibri"/>
          <w:color w:val="666666"/>
          <w:sz w:val="22"/>
          <w:szCs w:val="22"/>
        </w:rPr>
        <w:t xml:space="preserve"> </w:t>
      </w:r>
      <w:proofErr w:type="gramStart"/>
      <w:r w:rsidRPr="00F527CE">
        <w:rPr>
          <w:rFonts w:asciiTheme="minorHAnsi" w:hAnsiTheme="minorHAnsi" w:cs="Calibri"/>
          <w:color w:val="666666"/>
          <w:sz w:val="22"/>
          <w:szCs w:val="22"/>
        </w:rPr>
        <w:t>A.Ş.(</w:t>
      </w:r>
      <w:proofErr w:type="gramEnd"/>
      <w:r w:rsidRPr="00F527CE">
        <w:rPr>
          <w:rFonts w:asciiTheme="minorHAnsi" w:hAnsiTheme="minorHAnsi" w:cs="Calibri"/>
          <w:color w:val="666666"/>
          <w:sz w:val="22"/>
          <w:szCs w:val="22"/>
        </w:rPr>
        <w:t>Marmara Üniversitesi Teknopark)</w:t>
      </w:r>
    </w:p>
    <w:p w14:paraId="3E16040E" w14:textId="77777777" w:rsidR="000E41E0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14:paraId="6DA668A6" w14:textId="77777777" w:rsidR="000E41E0" w:rsidRDefault="000E41E0" w:rsidP="000E41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14:paraId="240997CD" w14:textId="77777777" w:rsidR="000E41E0" w:rsidRDefault="000E41E0" w:rsidP="000E41E0"/>
    <w:p w14:paraId="3BF5B412" w14:textId="77777777" w:rsidR="004574D0" w:rsidRDefault="004574D0">
      <w:bookmarkStart w:id="0" w:name="_GoBack"/>
      <w:bookmarkEnd w:id="0"/>
    </w:p>
    <w:sectPr w:rsidR="004574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4"/>
    <w:rsid w:val="00090104"/>
    <w:rsid w:val="000E41E0"/>
    <w:rsid w:val="004574D0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1E3F-24AA-499B-A5E6-B4B84C19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1E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41E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marmara universitesi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2024-03-06T10:48:00Z</dcterms:created>
  <dcterms:modified xsi:type="dcterms:W3CDTF">2024-03-06T10:49:00Z</dcterms:modified>
</cp:coreProperties>
</file>